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D392A4" w14:textId="2478B49E" w:rsidR="00063315" w:rsidRPr="00897B17" w:rsidRDefault="00063315" w:rsidP="00897B17">
      <w:pPr>
        <w:rPr>
          <w:rFonts w:ascii="华文仿宋" w:eastAsia="华文仿宋" w:hAnsi="华文仿宋" w:cs="华文仿宋"/>
          <w:sz w:val="18"/>
          <w:szCs w:val="18"/>
        </w:rPr>
      </w:pPr>
    </w:p>
    <w:tbl>
      <w:tblPr>
        <w:tblStyle w:val="a3"/>
        <w:tblpPr w:leftFromText="180" w:rightFromText="180" w:vertAnchor="text" w:horzAnchor="page" w:tblpX="1583" w:tblpY="333"/>
        <w:tblOverlap w:val="never"/>
        <w:tblW w:w="936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304"/>
        <w:gridCol w:w="1639"/>
        <w:gridCol w:w="2410"/>
        <w:gridCol w:w="1014"/>
        <w:gridCol w:w="252"/>
        <w:gridCol w:w="2741"/>
      </w:tblGrid>
      <w:tr w:rsidR="00063315" w14:paraId="79BAA535" w14:textId="77777777" w:rsidTr="00F71D8A">
        <w:trPr>
          <w:trHeight w:val="561"/>
        </w:trPr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D770B" w14:textId="77777777" w:rsidR="00063315" w:rsidRDefault="00063315" w:rsidP="00F71D8A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课题</w:t>
            </w:r>
          </w:p>
        </w:tc>
        <w:tc>
          <w:tcPr>
            <w:tcW w:w="4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CB630" w14:textId="6456CE5B" w:rsidR="00063315" w:rsidRDefault="00897B17" w:rsidP="00F71D8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897B17">
              <w:rPr>
                <w:rFonts w:hint="eastAsia"/>
                <w:sz w:val="24"/>
                <w:szCs w:val="24"/>
              </w:rPr>
              <w:t>单元</w:t>
            </w:r>
            <w:r w:rsidR="00602D36">
              <w:rPr>
                <w:sz w:val="24"/>
                <w:szCs w:val="24"/>
              </w:rPr>
              <w:t>2</w:t>
            </w:r>
            <w:r w:rsidRPr="00897B17">
              <w:rPr>
                <w:rFonts w:hint="eastAsia"/>
                <w:sz w:val="24"/>
                <w:szCs w:val="24"/>
              </w:rPr>
              <w:t xml:space="preserve">  </w:t>
            </w:r>
            <w:r w:rsidR="008C66F7" w:rsidRPr="008C66F7">
              <w:rPr>
                <w:rFonts w:hint="eastAsia"/>
                <w:sz w:val="24"/>
                <w:szCs w:val="24"/>
              </w:rPr>
              <w:t>建筑工程施工准备工作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63D6F" w14:textId="77777777" w:rsidR="00063315" w:rsidRDefault="00063315" w:rsidP="00F71D8A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备课时间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F97AE" w14:textId="77777777" w:rsidR="00063315" w:rsidRDefault="00063315" w:rsidP="00F71D8A">
            <w:pPr>
              <w:spacing w:line="360" w:lineRule="auto"/>
              <w:ind w:rightChars="319" w:right="670"/>
              <w:rPr>
                <w:sz w:val="24"/>
                <w:szCs w:val="24"/>
              </w:rPr>
            </w:pPr>
          </w:p>
        </w:tc>
      </w:tr>
      <w:tr w:rsidR="00063315" w14:paraId="01937DC0" w14:textId="77777777" w:rsidTr="00F71D8A">
        <w:trPr>
          <w:trHeight w:val="560"/>
        </w:trPr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0C889" w14:textId="77777777" w:rsidR="00063315" w:rsidRDefault="00063315" w:rsidP="00F71D8A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课型</w:t>
            </w:r>
          </w:p>
        </w:tc>
        <w:tc>
          <w:tcPr>
            <w:tcW w:w="4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9E100" w14:textId="77777777" w:rsidR="00063315" w:rsidRDefault="00063315" w:rsidP="00F71D8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理实一体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97D71" w14:textId="77777777" w:rsidR="00063315" w:rsidRDefault="00063315" w:rsidP="00F71D8A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授课班级</w:t>
            </w:r>
          </w:p>
        </w:tc>
        <w:tc>
          <w:tcPr>
            <w:tcW w:w="2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E139E" w14:textId="77777777" w:rsidR="00063315" w:rsidRDefault="00063315" w:rsidP="00F71D8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  <w:r>
              <w:rPr>
                <w:rFonts w:hint="eastAsia"/>
                <w:sz w:val="24"/>
                <w:szCs w:val="24"/>
              </w:rPr>
              <w:t>级</w:t>
            </w:r>
          </w:p>
        </w:tc>
      </w:tr>
      <w:tr w:rsidR="00063315" w14:paraId="2C2C675E" w14:textId="77777777" w:rsidTr="00F71D8A">
        <w:trPr>
          <w:trHeight w:val="761"/>
        </w:trPr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BF111" w14:textId="77777777" w:rsidR="00063315" w:rsidRDefault="00063315" w:rsidP="00F71D8A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教学目标</w:t>
            </w:r>
          </w:p>
        </w:tc>
        <w:tc>
          <w:tcPr>
            <w:tcW w:w="80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BC324" w14:textId="792E611D" w:rsidR="00063315" w:rsidRDefault="00063315" w:rsidP="00F71D8A">
            <w:pPr>
              <w:spacing w:line="360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  <w:r>
              <w:rPr>
                <w:rFonts w:hint="eastAsia"/>
                <w:bCs/>
                <w:sz w:val="24"/>
                <w:szCs w:val="24"/>
              </w:rPr>
              <w:t>．</w:t>
            </w:r>
            <w:r w:rsidR="00E05CC4" w:rsidRPr="00E05CC4">
              <w:rPr>
                <w:rFonts w:hint="eastAsia"/>
                <w:bCs/>
                <w:sz w:val="24"/>
                <w:szCs w:val="24"/>
              </w:rPr>
              <w:t>了解施工准备工作的分类及要求</w:t>
            </w:r>
          </w:p>
          <w:p w14:paraId="6F29F043" w14:textId="7DA2AF92" w:rsidR="00063315" w:rsidRDefault="00063315" w:rsidP="00F71D8A">
            <w:pPr>
              <w:spacing w:line="360" w:lineRule="auto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  <w:r>
              <w:rPr>
                <w:rFonts w:hint="eastAsia"/>
                <w:bCs/>
                <w:sz w:val="24"/>
                <w:szCs w:val="24"/>
              </w:rPr>
              <w:t>．</w:t>
            </w:r>
            <w:r w:rsidR="00807941" w:rsidRPr="00807941">
              <w:rPr>
                <w:rFonts w:hint="eastAsia"/>
                <w:bCs/>
                <w:sz w:val="24"/>
                <w:szCs w:val="24"/>
              </w:rPr>
              <w:t>理解施工准备的意义</w:t>
            </w:r>
          </w:p>
          <w:p w14:paraId="36F33B08" w14:textId="7AD81D3D" w:rsidR="00063315" w:rsidRPr="00A63D80" w:rsidRDefault="00063315" w:rsidP="00F71D8A">
            <w:pPr>
              <w:spacing w:line="360" w:lineRule="auto"/>
              <w:rPr>
                <w:rFonts w:eastAsiaTheme="minorEastAsia"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  <w:r>
              <w:rPr>
                <w:rFonts w:hint="eastAsia"/>
                <w:bCs/>
                <w:sz w:val="24"/>
                <w:szCs w:val="24"/>
              </w:rPr>
              <w:t>．</w:t>
            </w:r>
            <w:r w:rsidR="00292AD9" w:rsidRPr="00292AD9">
              <w:rPr>
                <w:rFonts w:hint="eastAsia"/>
                <w:bCs/>
                <w:sz w:val="24"/>
                <w:szCs w:val="24"/>
              </w:rPr>
              <w:t>掌握施工准备工作的内容</w:t>
            </w:r>
          </w:p>
        </w:tc>
      </w:tr>
      <w:tr w:rsidR="00063315" w14:paraId="1B95B248" w14:textId="77777777" w:rsidTr="00F71D8A">
        <w:trPr>
          <w:trHeight w:val="541"/>
        </w:trPr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6433C" w14:textId="77777777" w:rsidR="00063315" w:rsidRDefault="00063315" w:rsidP="00F71D8A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教材</w:t>
            </w:r>
          </w:p>
          <w:p w14:paraId="3FCE3694" w14:textId="77777777" w:rsidR="00063315" w:rsidRDefault="00063315" w:rsidP="00F71D8A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分析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0A72D" w14:textId="77777777" w:rsidR="00063315" w:rsidRDefault="00063315" w:rsidP="00F71D8A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重点</w:t>
            </w:r>
          </w:p>
        </w:tc>
        <w:tc>
          <w:tcPr>
            <w:tcW w:w="6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EA5A44" w14:textId="2409D5AA" w:rsidR="00063315" w:rsidRDefault="00292AD9" w:rsidP="00F71D8A">
            <w:pPr>
              <w:spacing w:line="360" w:lineRule="auto"/>
              <w:rPr>
                <w:bCs/>
                <w:sz w:val="24"/>
                <w:szCs w:val="24"/>
              </w:rPr>
            </w:pPr>
            <w:r w:rsidRPr="00292AD9">
              <w:rPr>
                <w:rFonts w:hint="eastAsia"/>
                <w:bCs/>
                <w:sz w:val="24"/>
                <w:szCs w:val="24"/>
              </w:rPr>
              <w:t>掌握施工准备工作的内容</w:t>
            </w:r>
          </w:p>
        </w:tc>
      </w:tr>
      <w:tr w:rsidR="00063315" w14:paraId="373BE7A0" w14:textId="77777777" w:rsidTr="00AC2348">
        <w:trPr>
          <w:trHeight w:val="475"/>
        </w:trPr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523E2" w14:textId="77777777" w:rsidR="00063315" w:rsidRDefault="00063315" w:rsidP="00F71D8A">
            <w:pPr>
              <w:rPr>
                <w:b/>
                <w:sz w:val="24"/>
                <w:szCs w:val="24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E89FD" w14:textId="77777777" w:rsidR="00063315" w:rsidRDefault="00063315" w:rsidP="00F71D8A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难点</w:t>
            </w:r>
          </w:p>
        </w:tc>
        <w:tc>
          <w:tcPr>
            <w:tcW w:w="6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0968A" w14:textId="48B46D2F" w:rsidR="00063315" w:rsidRPr="006806A6" w:rsidRDefault="006806A6" w:rsidP="00906E74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bCs/>
                <w:sz w:val="24"/>
                <w:szCs w:val="24"/>
              </w:rPr>
            </w:pPr>
            <w:r w:rsidRPr="006806A6">
              <w:rPr>
                <w:rFonts w:hint="eastAsia"/>
                <w:bCs/>
                <w:sz w:val="24"/>
                <w:szCs w:val="24"/>
              </w:rPr>
              <w:t>能够根据具体工程情况</w:t>
            </w:r>
            <w:r w:rsidRPr="006806A6">
              <w:rPr>
                <w:rFonts w:hint="eastAsia"/>
                <w:bCs/>
                <w:sz w:val="24"/>
                <w:szCs w:val="24"/>
              </w:rPr>
              <w:t>，</w:t>
            </w:r>
            <w:r w:rsidRPr="006806A6">
              <w:rPr>
                <w:rFonts w:hint="eastAsia"/>
                <w:bCs/>
                <w:sz w:val="24"/>
                <w:szCs w:val="24"/>
              </w:rPr>
              <w:t>编制前期准备工作计划</w:t>
            </w:r>
          </w:p>
        </w:tc>
      </w:tr>
      <w:tr w:rsidR="00063315" w14:paraId="32F677A4" w14:textId="77777777" w:rsidTr="00F71D8A">
        <w:trPr>
          <w:trHeight w:val="563"/>
        </w:trPr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1C783" w14:textId="77777777" w:rsidR="00063315" w:rsidRDefault="00063315" w:rsidP="00F71D8A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教具</w:t>
            </w:r>
          </w:p>
        </w:tc>
        <w:tc>
          <w:tcPr>
            <w:tcW w:w="80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FA3A9" w14:textId="77777777" w:rsidR="00063315" w:rsidRDefault="00063315" w:rsidP="00F71D8A">
            <w:pPr>
              <w:spacing w:line="360" w:lineRule="auto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PPT</w:t>
            </w:r>
            <w:r>
              <w:rPr>
                <w:rFonts w:hint="eastAsia"/>
                <w:bCs/>
                <w:sz w:val="24"/>
                <w:szCs w:val="24"/>
              </w:rPr>
              <w:t>、课本</w:t>
            </w:r>
          </w:p>
        </w:tc>
      </w:tr>
      <w:tr w:rsidR="00063315" w14:paraId="16F5354B" w14:textId="77777777" w:rsidTr="00F71D8A">
        <w:trPr>
          <w:trHeight w:val="503"/>
        </w:trPr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8A1F9" w14:textId="77777777" w:rsidR="00063315" w:rsidRDefault="00063315" w:rsidP="00F71D8A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教法</w:t>
            </w:r>
          </w:p>
        </w:tc>
        <w:tc>
          <w:tcPr>
            <w:tcW w:w="80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AADAA" w14:textId="77777777" w:rsidR="00063315" w:rsidRDefault="00063315" w:rsidP="00F71D8A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案例分析、合作学习、电脑模拟等方法</w:t>
            </w:r>
          </w:p>
        </w:tc>
      </w:tr>
      <w:tr w:rsidR="00063315" w14:paraId="407DFA1C" w14:textId="77777777" w:rsidTr="00F71D8A">
        <w:trPr>
          <w:trHeight w:val="563"/>
        </w:trPr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A2C40" w14:textId="77777777" w:rsidR="00063315" w:rsidRDefault="00063315" w:rsidP="00F71D8A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学法</w:t>
            </w:r>
          </w:p>
        </w:tc>
        <w:tc>
          <w:tcPr>
            <w:tcW w:w="80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08153" w14:textId="77777777" w:rsidR="00063315" w:rsidRDefault="00063315" w:rsidP="00F71D8A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学生在教师的指导下课前复习课本的内容，课后及时巩固上课所学的知识，完成上课布置的作业</w:t>
            </w:r>
          </w:p>
        </w:tc>
      </w:tr>
      <w:tr w:rsidR="00063315" w14:paraId="4E260932" w14:textId="77777777" w:rsidTr="00F71D8A">
        <w:trPr>
          <w:trHeight w:val="459"/>
        </w:trPr>
        <w:tc>
          <w:tcPr>
            <w:tcW w:w="93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A680A" w14:textId="77777777" w:rsidR="00063315" w:rsidRDefault="00063315" w:rsidP="00F71D8A">
            <w:pPr>
              <w:spacing w:line="360" w:lineRule="auto"/>
              <w:ind w:firstLineChars="50" w:firstLine="120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教</w:t>
            </w:r>
            <w:r>
              <w:rPr>
                <w:b/>
                <w:sz w:val="24"/>
                <w:szCs w:val="24"/>
              </w:rPr>
              <w:t xml:space="preserve">          </w:t>
            </w:r>
            <w:r>
              <w:rPr>
                <w:rFonts w:hint="eastAsia"/>
                <w:b/>
                <w:sz w:val="24"/>
                <w:szCs w:val="24"/>
              </w:rPr>
              <w:t>学</w:t>
            </w:r>
            <w:r>
              <w:rPr>
                <w:b/>
                <w:sz w:val="24"/>
                <w:szCs w:val="24"/>
              </w:rPr>
              <w:t xml:space="preserve">         </w:t>
            </w:r>
            <w:r>
              <w:rPr>
                <w:rFonts w:hint="eastAsia"/>
                <w:b/>
                <w:sz w:val="24"/>
                <w:szCs w:val="24"/>
              </w:rPr>
              <w:t>过</w:t>
            </w:r>
            <w:r>
              <w:rPr>
                <w:b/>
                <w:sz w:val="24"/>
                <w:szCs w:val="24"/>
              </w:rPr>
              <w:t xml:space="preserve">         </w:t>
            </w:r>
            <w:r>
              <w:rPr>
                <w:rFonts w:hint="eastAsia"/>
                <w:b/>
                <w:sz w:val="24"/>
                <w:szCs w:val="24"/>
              </w:rPr>
              <w:t>程</w:t>
            </w:r>
          </w:p>
        </w:tc>
      </w:tr>
      <w:tr w:rsidR="00063315" w14:paraId="24FCBDEE" w14:textId="77777777" w:rsidTr="00F71D8A">
        <w:trPr>
          <w:trHeight w:val="561"/>
        </w:trPr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B9A88" w14:textId="77777777" w:rsidR="00063315" w:rsidRDefault="00063315" w:rsidP="00F71D8A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教学环节</w:t>
            </w:r>
          </w:p>
        </w:tc>
        <w:tc>
          <w:tcPr>
            <w:tcW w:w="5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4254E" w14:textId="77777777" w:rsidR="00063315" w:rsidRDefault="00063315" w:rsidP="00F71D8A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教</w:t>
            </w:r>
            <w:r>
              <w:rPr>
                <w:b/>
                <w:sz w:val="24"/>
                <w:szCs w:val="24"/>
              </w:rPr>
              <w:t xml:space="preserve">  </w:t>
            </w:r>
            <w:r>
              <w:rPr>
                <w:rFonts w:hint="eastAsia"/>
                <w:b/>
                <w:sz w:val="24"/>
                <w:szCs w:val="24"/>
              </w:rPr>
              <w:t>学</w:t>
            </w:r>
            <w:r>
              <w:rPr>
                <w:b/>
                <w:sz w:val="24"/>
                <w:szCs w:val="24"/>
              </w:rPr>
              <w:t xml:space="preserve">  </w:t>
            </w:r>
            <w:r>
              <w:rPr>
                <w:rFonts w:hint="eastAsia"/>
                <w:b/>
                <w:sz w:val="24"/>
                <w:szCs w:val="24"/>
              </w:rPr>
              <w:t>内</w:t>
            </w:r>
            <w:r>
              <w:rPr>
                <w:b/>
                <w:sz w:val="24"/>
                <w:szCs w:val="24"/>
              </w:rPr>
              <w:t xml:space="preserve">  </w:t>
            </w:r>
            <w:r>
              <w:rPr>
                <w:rFonts w:hint="eastAsia"/>
                <w:b/>
                <w:sz w:val="24"/>
                <w:szCs w:val="24"/>
              </w:rPr>
              <w:t>容</w:t>
            </w:r>
          </w:p>
        </w:tc>
        <w:tc>
          <w:tcPr>
            <w:tcW w:w="2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7E945" w14:textId="77777777" w:rsidR="00063315" w:rsidRDefault="00063315" w:rsidP="00F71D8A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教师活动、学生活动</w:t>
            </w:r>
          </w:p>
        </w:tc>
      </w:tr>
      <w:tr w:rsidR="00AC2348" w14:paraId="64E4C859" w14:textId="77777777" w:rsidTr="00F71D8A">
        <w:trPr>
          <w:trHeight w:val="561"/>
        </w:trPr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1D3BF" w14:textId="757966EE" w:rsidR="00AC2348" w:rsidRDefault="00AC2348" w:rsidP="00F71D8A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思维导图</w:t>
            </w:r>
          </w:p>
        </w:tc>
        <w:tc>
          <w:tcPr>
            <w:tcW w:w="5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51D87" w14:textId="1B3967C4" w:rsidR="00AC2348" w:rsidRDefault="00516560" w:rsidP="00AC2348">
            <w:pPr>
              <w:spacing w:line="360" w:lineRule="auto"/>
              <w:rPr>
                <w:b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044E9D27" wp14:editId="56EF9791">
                  <wp:extent cx="3077845" cy="1418590"/>
                  <wp:effectExtent l="0" t="0" r="8255" b="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77845" cy="1418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AA766" w14:textId="12258AA1" w:rsidR="00AC2348" w:rsidRPr="003F09F0" w:rsidRDefault="003F09F0" w:rsidP="00F71D8A">
            <w:pPr>
              <w:spacing w:line="360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教师指导学生识读</w:t>
            </w:r>
          </w:p>
        </w:tc>
      </w:tr>
      <w:tr w:rsidR="00063315" w14:paraId="757A0921" w14:textId="77777777" w:rsidTr="00F71D8A">
        <w:trPr>
          <w:trHeight w:val="1266"/>
        </w:trPr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F2057" w14:textId="77777777" w:rsidR="00063315" w:rsidRDefault="00063315" w:rsidP="00F71D8A">
            <w:pPr>
              <w:spacing w:line="360" w:lineRule="auto"/>
              <w:rPr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教学过程</w:t>
            </w:r>
          </w:p>
        </w:tc>
        <w:tc>
          <w:tcPr>
            <w:tcW w:w="50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86B04" w14:textId="2D96F691" w:rsidR="00063315" w:rsidRPr="00EF2A92" w:rsidRDefault="00516560" w:rsidP="00F71D8A">
            <w:pPr>
              <w:autoSpaceDE w:val="0"/>
              <w:autoSpaceDN w:val="0"/>
              <w:adjustRightInd w:val="0"/>
              <w:spacing w:line="400" w:lineRule="exact"/>
              <w:ind w:firstLineChars="200" w:firstLine="4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063315" w:rsidRPr="00EF2A92">
              <w:rPr>
                <w:sz w:val="24"/>
                <w:szCs w:val="24"/>
              </w:rPr>
              <w:t xml:space="preserve">.1  </w:t>
            </w:r>
            <w:r w:rsidRPr="00516560">
              <w:rPr>
                <w:rFonts w:hint="eastAsia"/>
                <w:sz w:val="24"/>
                <w:szCs w:val="24"/>
              </w:rPr>
              <w:t>施工准备工作的意义和内容</w:t>
            </w:r>
          </w:p>
          <w:p w14:paraId="250E6840" w14:textId="70BF58CF" w:rsidR="00063315" w:rsidRDefault="00516560" w:rsidP="00F71D8A">
            <w:pPr>
              <w:spacing w:line="360" w:lineRule="auto"/>
              <w:ind w:firstLineChars="200" w:firstLine="48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  <w:r w:rsidR="00063315">
              <w:rPr>
                <w:bCs/>
                <w:sz w:val="24"/>
                <w:szCs w:val="24"/>
              </w:rPr>
              <w:t xml:space="preserve">.1.1  </w:t>
            </w:r>
            <w:r w:rsidR="00BA5E0B" w:rsidRPr="00BA5E0B">
              <w:rPr>
                <w:rFonts w:hint="eastAsia"/>
                <w:bCs/>
                <w:sz w:val="24"/>
                <w:szCs w:val="24"/>
              </w:rPr>
              <w:t>施工准备工作的意义</w:t>
            </w:r>
          </w:p>
          <w:p w14:paraId="7058D1AB" w14:textId="77777777" w:rsidR="00A814F7" w:rsidRPr="00A814F7" w:rsidRDefault="00A814F7" w:rsidP="00A814F7">
            <w:pPr>
              <w:spacing w:line="360" w:lineRule="auto"/>
              <w:ind w:firstLineChars="200" w:firstLine="480"/>
              <w:rPr>
                <w:bCs/>
                <w:sz w:val="24"/>
                <w:szCs w:val="24"/>
              </w:rPr>
            </w:pPr>
            <w:r w:rsidRPr="00A814F7">
              <w:rPr>
                <w:rFonts w:hint="eastAsia"/>
                <w:bCs/>
                <w:sz w:val="24"/>
                <w:szCs w:val="24"/>
              </w:rPr>
              <w:t>严格遵守施工程序，按照工程建设的客观规律组织施工，做好各项准备工作，是施工顺利进行和工程圆满完成的重要保证。</w:t>
            </w:r>
          </w:p>
          <w:p w14:paraId="1A708B27" w14:textId="77777777" w:rsidR="00A814F7" w:rsidRPr="00A814F7" w:rsidRDefault="00A814F7" w:rsidP="00A814F7">
            <w:pPr>
              <w:spacing w:line="360" w:lineRule="auto"/>
              <w:ind w:firstLineChars="200" w:firstLine="480"/>
              <w:rPr>
                <w:bCs/>
                <w:sz w:val="24"/>
                <w:szCs w:val="24"/>
              </w:rPr>
            </w:pPr>
            <w:r w:rsidRPr="00A814F7">
              <w:rPr>
                <w:rFonts w:hint="eastAsia"/>
                <w:bCs/>
                <w:sz w:val="24"/>
                <w:szCs w:val="24"/>
              </w:rPr>
              <w:t>一方面，可以保证拟建工程能够连续、均衡、协调和安全地进行，并在规定的工期内交付使用</w:t>
            </w:r>
            <w:r w:rsidRPr="00A814F7">
              <w:rPr>
                <w:rFonts w:ascii="Microsoft Yi Baiti" w:eastAsia="Microsoft Yi Baiti" w:hAnsi="Microsoft Yi Baiti" w:cs="Microsoft Yi Baiti" w:hint="eastAsia"/>
                <w:bCs/>
                <w:sz w:val="24"/>
                <w:szCs w:val="24"/>
              </w:rPr>
              <w:t>ꎻ</w:t>
            </w:r>
            <w:r w:rsidRPr="00A814F7">
              <w:rPr>
                <w:rFonts w:hint="eastAsia"/>
                <w:bCs/>
                <w:sz w:val="24"/>
                <w:szCs w:val="24"/>
              </w:rPr>
              <w:t xml:space="preserve"> </w:t>
            </w:r>
            <w:r w:rsidRPr="00A814F7">
              <w:rPr>
                <w:rFonts w:hint="eastAsia"/>
                <w:bCs/>
                <w:sz w:val="24"/>
                <w:szCs w:val="24"/>
              </w:rPr>
              <w:t>另一方面，在保证工程质量的条件下</w:t>
            </w:r>
            <w:r w:rsidRPr="00A814F7">
              <w:rPr>
                <w:rFonts w:hint="eastAsia"/>
                <w:bCs/>
                <w:sz w:val="24"/>
                <w:szCs w:val="24"/>
              </w:rPr>
              <w:lastRenderedPageBreak/>
              <w:t>能够提高劳动生产率和降低工程成本、发挥企业优势、增加企业经济效益、赢得企业社会信誉、实现企业现代化管理、保护生态环境，具有实现人与自然和谐共存等方面的意义。</w:t>
            </w:r>
          </w:p>
          <w:p w14:paraId="64DDDE19" w14:textId="2CC794DF" w:rsidR="00BA5DDE" w:rsidRDefault="00352AAA" w:rsidP="00BA5DDE">
            <w:pPr>
              <w:spacing w:line="360" w:lineRule="auto"/>
              <w:ind w:firstLineChars="200" w:firstLine="480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2</w:t>
            </w:r>
            <w:r>
              <w:rPr>
                <w:bCs/>
                <w:sz w:val="24"/>
                <w:szCs w:val="24"/>
              </w:rPr>
              <w:t xml:space="preserve">.1.2  </w:t>
            </w:r>
            <w:r w:rsidRPr="00352AAA">
              <w:rPr>
                <w:rFonts w:hint="eastAsia"/>
                <w:bCs/>
                <w:sz w:val="24"/>
                <w:szCs w:val="24"/>
              </w:rPr>
              <w:t>施工准备工作的分类</w:t>
            </w:r>
          </w:p>
          <w:p w14:paraId="3ADD2DEF" w14:textId="1BD22EA1" w:rsidR="00A2688A" w:rsidRPr="00A2688A" w:rsidRDefault="00A2688A" w:rsidP="00A2688A">
            <w:pPr>
              <w:spacing w:line="360" w:lineRule="auto"/>
              <w:ind w:firstLineChars="200" w:firstLine="480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1</w:t>
            </w:r>
            <w:r>
              <w:rPr>
                <w:bCs/>
                <w:sz w:val="24"/>
                <w:szCs w:val="24"/>
              </w:rPr>
              <w:t xml:space="preserve">. </w:t>
            </w:r>
            <w:r w:rsidRPr="00A2688A">
              <w:rPr>
                <w:rFonts w:hint="eastAsia"/>
                <w:bCs/>
                <w:sz w:val="24"/>
                <w:szCs w:val="24"/>
              </w:rPr>
              <w:t>按准备工作范围分类</w:t>
            </w:r>
          </w:p>
          <w:p w14:paraId="5237EEE8" w14:textId="08F897A6" w:rsidR="00A2688A" w:rsidRPr="00A2688A" w:rsidRDefault="00A2688A" w:rsidP="00A2688A">
            <w:pPr>
              <w:spacing w:line="360" w:lineRule="auto"/>
              <w:ind w:firstLineChars="200" w:firstLine="480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（</w:t>
            </w:r>
            <w:r>
              <w:rPr>
                <w:rFonts w:hint="eastAsia"/>
                <w:bCs/>
                <w:sz w:val="24"/>
                <w:szCs w:val="24"/>
              </w:rPr>
              <w:t>1</w:t>
            </w:r>
            <w:r>
              <w:rPr>
                <w:rFonts w:hint="eastAsia"/>
                <w:bCs/>
                <w:sz w:val="24"/>
                <w:szCs w:val="24"/>
              </w:rPr>
              <w:t>）</w:t>
            </w:r>
            <w:r w:rsidRPr="00A2688A">
              <w:rPr>
                <w:rFonts w:hint="eastAsia"/>
                <w:bCs/>
                <w:sz w:val="24"/>
                <w:szCs w:val="24"/>
              </w:rPr>
              <w:t>全场性施工准备。</w:t>
            </w:r>
          </w:p>
          <w:p w14:paraId="46D52641" w14:textId="4FE94894" w:rsidR="00A2688A" w:rsidRPr="00A2688A" w:rsidRDefault="00A2688A" w:rsidP="00A2688A">
            <w:pPr>
              <w:spacing w:line="360" w:lineRule="auto"/>
              <w:ind w:firstLineChars="200" w:firstLine="480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（</w:t>
            </w:r>
            <w:r>
              <w:rPr>
                <w:rFonts w:hint="eastAsia"/>
                <w:bCs/>
                <w:sz w:val="24"/>
                <w:szCs w:val="24"/>
              </w:rPr>
              <w:t>2</w:t>
            </w:r>
            <w:r>
              <w:rPr>
                <w:rFonts w:hint="eastAsia"/>
                <w:bCs/>
                <w:sz w:val="24"/>
                <w:szCs w:val="24"/>
              </w:rPr>
              <w:t>）</w:t>
            </w:r>
            <w:r w:rsidRPr="00A2688A">
              <w:rPr>
                <w:rFonts w:hint="eastAsia"/>
                <w:bCs/>
                <w:sz w:val="24"/>
                <w:szCs w:val="24"/>
              </w:rPr>
              <w:t>单位工程施工条件准备。</w:t>
            </w:r>
          </w:p>
          <w:p w14:paraId="7A295BA2" w14:textId="55D3A1EA" w:rsidR="00A2688A" w:rsidRPr="00A2688A" w:rsidRDefault="00A2688A" w:rsidP="00A2688A">
            <w:pPr>
              <w:spacing w:line="360" w:lineRule="auto"/>
              <w:ind w:firstLineChars="200" w:firstLine="480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（</w:t>
            </w:r>
            <w:r>
              <w:rPr>
                <w:rFonts w:hint="eastAsia"/>
                <w:bCs/>
                <w:sz w:val="24"/>
                <w:szCs w:val="24"/>
              </w:rPr>
              <w:t>3</w:t>
            </w:r>
            <w:r>
              <w:rPr>
                <w:rFonts w:hint="eastAsia"/>
                <w:bCs/>
                <w:sz w:val="24"/>
                <w:szCs w:val="24"/>
              </w:rPr>
              <w:t>）</w:t>
            </w:r>
            <w:r w:rsidRPr="00A2688A">
              <w:rPr>
                <w:rFonts w:hint="eastAsia"/>
                <w:bCs/>
                <w:sz w:val="24"/>
                <w:szCs w:val="24"/>
              </w:rPr>
              <w:t>分部分项工程作业条件准备。</w:t>
            </w:r>
          </w:p>
          <w:p w14:paraId="1FAD55C2" w14:textId="77777777" w:rsidR="00A2688A" w:rsidRPr="00A2688A" w:rsidRDefault="00A2688A" w:rsidP="00A2688A">
            <w:pPr>
              <w:spacing w:line="360" w:lineRule="auto"/>
              <w:ind w:firstLineChars="200" w:firstLine="480"/>
              <w:rPr>
                <w:bCs/>
                <w:sz w:val="24"/>
                <w:szCs w:val="24"/>
              </w:rPr>
            </w:pPr>
            <w:r w:rsidRPr="00A2688A">
              <w:rPr>
                <w:bCs/>
                <w:sz w:val="24"/>
                <w:szCs w:val="24"/>
              </w:rPr>
              <w:t xml:space="preserve">2. </w:t>
            </w:r>
            <w:r w:rsidRPr="00A2688A">
              <w:rPr>
                <w:rFonts w:hint="eastAsia"/>
                <w:bCs/>
                <w:sz w:val="24"/>
                <w:szCs w:val="24"/>
              </w:rPr>
              <w:t>按准备工作所处施工阶段分类</w:t>
            </w:r>
          </w:p>
          <w:p w14:paraId="57BFA959" w14:textId="3D118304" w:rsidR="00A2688A" w:rsidRPr="00A2688A" w:rsidRDefault="00A2688A" w:rsidP="00A2688A">
            <w:pPr>
              <w:spacing w:line="360" w:lineRule="auto"/>
              <w:ind w:firstLineChars="200" w:firstLine="480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（</w:t>
            </w:r>
            <w:r>
              <w:rPr>
                <w:rFonts w:hint="eastAsia"/>
                <w:bCs/>
                <w:sz w:val="24"/>
                <w:szCs w:val="24"/>
              </w:rPr>
              <w:t>1</w:t>
            </w:r>
            <w:r>
              <w:rPr>
                <w:rFonts w:hint="eastAsia"/>
                <w:bCs/>
                <w:sz w:val="24"/>
                <w:szCs w:val="24"/>
              </w:rPr>
              <w:t>）</w:t>
            </w:r>
            <w:r w:rsidRPr="00A2688A">
              <w:rPr>
                <w:rFonts w:hint="eastAsia"/>
                <w:bCs/>
                <w:sz w:val="24"/>
                <w:szCs w:val="24"/>
              </w:rPr>
              <w:t>开工前的施工准备。</w:t>
            </w:r>
          </w:p>
          <w:p w14:paraId="6ED0AC2C" w14:textId="1EEB403C" w:rsidR="00A2688A" w:rsidRPr="00A2688A" w:rsidRDefault="00A2688A" w:rsidP="00A2688A">
            <w:pPr>
              <w:spacing w:line="360" w:lineRule="auto"/>
              <w:ind w:firstLineChars="200" w:firstLine="480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（</w:t>
            </w:r>
            <w:r>
              <w:rPr>
                <w:rFonts w:hint="eastAsia"/>
                <w:bCs/>
                <w:sz w:val="24"/>
                <w:szCs w:val="24"/>
              </w:rPr>
              <w:t>2</w:t>
            </w:r>
            <w:r>
              <w:rPr>
                <w:rFonts w:hint="eastAsia"/>
                <w:bCs/>
                <w:sz w:val="24"/>
                <w:szCs w:val="24"/>
              </w:rPr>
              <w:t>）</w:t>
            </w:r>
            <w:r w:rsidRPr="00A2688A">
              <w:rPr>
                <w:rFonts w:hint="eastAsia"/>
                <w:bCs/>
                <w:sz w:val="24"/>
                <w:szCs w:val="24"/>
              </w:rPr>
              <w:t>各施工阶段前的施工准备。</w:t>
            </w:r>
          </w:p>
          <w:p w14:paraId="566A02F4" w14:textId="420C04E7" w:rsidR="00A2688A" w:rsidRPr="00A2688A" w:rsidRDefault="00A2688A" w:rsidP="00A2688A">
            <w:pPr>
              <w:spacing w:line="360" w:lineRule="auto"/>
              <w:ind w:firstLineChars="200" w:firstLine="480"/>
              <w:rPr>
                <w:bCs/>
                <w:sz w:val="24"/>
                <w:szCs w:val="24"/>
              </w:rPr>
            </w:pPr>
            <w:r w:rsidRPr="00A2688A">
              <w:rPr>
                <w:rFonts w:hint="eastAsia"/>
                <w:bCs/>
                <w:sz w:val="24"/>
                <w:szCs w:val="24"/>
              </w:rPr>
              <w:t>3.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A2688A">
              <w:rPr>
                <w:rFonts w:hint="eastAsia"/>
                <w:bCs/>
                <w:sz w:val="24"/>
                <w:szCs w:val="24"/>
              </w:rPr>
              <w:t>按施工准备工作性质和内容分类</w:t>
            </w:r>
          </w:p>
          <w:p w14:paraId="3C0024EE" w14:textId="77777777" w:rsidR="00A2688A" w:rsidRPr="00A2688A" w:rsidRDefault="00A2688A" w:rsidP="00A2688A">
            <w:pPr>
              <w:spacing w:line="360" w:lineRule="auto"/>
              <w:ind w:firstLineChars="200" w:firstLine="480"/>
              <w:rPr>
                <w:bCs/>
                <w:sz w:val="24"/>
                <w:szCs w:val="24"/>
              </w:rPr>
            </w:pPr>
            <w:r w:rsidRPr="00A2688A">
              <w:rPr>
                <w:rFonts w:hint="eastAsia"/>
                <w:bCs/>
                <w:sz w:val="24"/>
                <w:szCs w:val="24"/>
              </w:rPr>
              <w:t>施工准备工作按其工作性质和内容的不同，通常分为技术准备、物资准备、劳动组织准备、施工现场准备和施工场外准备。</w:t>
            </w:r>
          </w:p>
          <w:p w14:paraId="7FA6F5D1" w14:textId="58713E1B" w:rsidR="00352AAA" w:rsidRDefault="001B2A96" w:rsidP="00BA5DDE">
            <w:pPr>
              <w:spacing w:line="360" w:lineRule="auto"/>
              <w:ind w:firstLineChars="200" w:firstLine="480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2</w:t>
            </w:r>
            <w:r>
              <w:rPr>
                <w:bCs/>
                <w:sz w:val="24"/>
                <w:szCs w:val="24"/>
              </w:rPr>
              <w:t xml:space="preserve">.1.3  </w:t>
            </w:r>
            <w:r w:rsidRPr="001B2A96">
              <w:rPr>
                <w:rFonts w:hint="eastAsia"/>
                <w:bCs/>
                <w:sz w:val="24"/>
                <w:szCs w:val="24"/>
              </w:rPr>
              <w:t>施工准备工作的内容</w:t>
            </w:r>
          </w:p>
          <w:p w14:paraId="525970C7" w14:textId="079594E9" w:rsidR="00C024E3" w:rsidRDefault="00C024E3" w:rsidP="00C024E3">
            <w:pPr>
              <w:spacing w:line="360" w:lineRule="auto"/>
              <w:ind w:firstLineChars="200" w:firstLine="480"/>
              <w:rPr>
                <w:bCs/>
                <w:sz w:val="24"/>
                <w:szCs w:val="24"/>
              </w:rPr>
            </w:pPr>
            <w:r w:rsidRPr="00C024E3">
              <w:rPr>
                <w:rFonts w:hint="eastAsia"/>
                <w:bCs/>
                <w:sz w:val="24"/>
                <w:szCs w:val="24"/>
              </w:rPr>
              <w:t>每项工程施工准备工作的内容，视该工程具备的条件而异。</w:t>
            </w:r>
            <w:r w:rsidRPr="00C024E3">
              <w:rPr>
                <w:rFonts w:hint="eastAsia"/>
                <w:bCs/>
                <w:sz w:val="24"/>
                <w:szCs w:val="24"/>
              </w:rPr>
              <w:t xml:space="preserve"> </w:t>
            </w:r>
            <w:r w:rsidRPr="00C024E3">
              <w:rPr>
                <w:rFonts w:hint="eastAsia"/>
                <w:bCs/>
                <w:sz w:val="24"/>
                <w:szCs w:val="24"/>
              </w:rPr>
              <w:t>有的比较简单，有的却十分复杂。只有按照施工项目的规划来确定准备工作的内容，并拟定具体的、分阶段的施工准备工作实施计划，才能充分地为施工创造一切必要的条件。一般工程必需的准备工作内容如教材图</w:t>
            </w:r>
            <w:r>
              <w:rPr>
                <w:rFonts w:hint="eastAsia"/>
                <w:bCs/>
                <w:sz w:val="24"/>
                <w:szCs w:val="24"/>
              </w:rPr>
              <w:t>2-</w:t>
            </w:r>
            <w:r>
              <w:rPr>
                <w:bCs/>
                <w:sz w:val="24"/>
                <w:szCs w:val="24"/>
              </w:rPr>
              <w:t>1</w:t>
            </w:r>
            <w:r w:rsidRPr="00C024E3">
              <w:rPr>
                <w:rFonts w:hint="eastAsia"/>
                <w:bCs/>
                <w:sz w:val="24"/>
                <w:szCs w:val="24"/>
              </w:rPr>
              <w:t>所示。</w:t>
            </w:r>
          </w:p>
          <w:p w14:paraId="01DA8E69" w14:textId="3ED93492" w:rsidR="00C024E3" w:rsidRPr="00C024E3" w:rsidRDefault="00491A42" w:rsidP="00C024E3">
            <w:pPr>
              <w:spacing w:line="360" w:lineRule="auto"/>
              <w:ind w:firstLineChars="200" w:firstLine="480"/>
              <w:rPr>
                <w:rFonts w:hint="eastAsia"/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2</w:t>
            </w:r>
            <w:r>
              <w:rPr>
                <w:bCs/>
                <w:sz w:val="24"/>
                <w:szCs w:val="24"/>
              </w:rPr>
              <w:t xml:space="preserve">.1.4  </w:t>
            </w:r>
            <w:r w:rsidRPr="00491A42">
              <w:rPr>
                <w:rFonts w:hint="eastAsia"/>
                <w:bCs/>
                <w:sz w:val="24"/>
                <w:szCs w:val="24"/>
              </w:rPr>
              <w:t>施工准备工作的要求</w:t>
            </w:r>
          </w:p>
          <w:p w14:paraId="6E6213C2" w14:textId="2FA694B6" w:rsidR="00842112" w:rsidRPr="00842112" w:rsidRDefault="00842112" w:rsidP="00842112">
            <w:pPr>
              <w:spacing w:line="360" w:lineRule="auto"/>
              <w:ind w:firstLineChars="200" w:firstLine="480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1</w:t>
            </w:r>
            <w:r>
              <w:rPr>
                <w:bCs/>
                <w:sz w:val="24"/>
                <w:szCs w:val="24"/>
              </w:rPr>
              <w:t xml:space="preserve">. </w:t>
            </w:r>
            <w:r w:rsidRPr="00842112">
              <w:rPr>
                <w:rFonts w:hint="eastAsia"/>
                <w:bCs/>
                <w:sz w:val="24"/>
                <w:szCs w:val="24"/>
              </w:rPr>
              <w:t>施工准备工作应分阶段、有组织、有计划、有步骤地进行</w:t>
            </w:r>
          </w:p>
          <w:p w14:paraId="439CEF44" w14:textId="77777777" w:rsidR="00842112" w:rsidRPr="00842112" w:rsidRDefault="00842112" w:rsidP="00842112">
            <w:pPr>
              <w:spacing w:line="360" w:lineRule="auto"/>
              <w:ind w:firstLineChars="200" w:firstLine="480"/>
              <w:rPr>
                <w:bCs/>
                <w:sz w:val="24"/>
                <w:szCs w:val="24"/>
              </w:rPr>
            </w:pPr>
            <w:r w:rsidRPr="00842112">
              <w:rPr>
                <w:rFonts w:hint="eastAsia"/>
                <w:bCs/>
                <w:sz w:val="24"/>
                <w:szCs w:val="24"/>
              </w:rPr>
              <w:t>施工准备工作不仅要在开工前集中进行，而且应贯穿于整个施工过程中。</w:t>
            </w:r>
          </w:p>
          <w:p w14:paraId="7693CBDB" w14:textId="24A3CAEF" w:rsidR="00842112" w:rsidRPr="00842112" w:rsidRDefault="00842112" w:rsidP="00842112">
            <w:pPr>
              <w:spacing w:line="360" w:lineRule="auto"/>
              <w:ind w:firstLineChars="200" w:firstLine="480"/>
              <w:rPr>
                <w:bCs/>
                <w:sz w:val="24"/>
                <w:szCs w:val="24"/>
              </w:rPr>
            </w:pPr>
            <w:r w:rsidRPr="00842112">
              <w:rPr>
                <w:bCs/>
                <w:sz w:val="24"/>
                <w:szCs w:val="24"/>
              </w:rPr>
              <w:lastRenderedPageBreak/>
              <w:t>2.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842112">
              <w:rPr>
                <w:rFonts w:hint="eastAsia"/>
                <w:bCs/>
                <w:sz w:val="24"/>
                <w:szCs w:val="24"/>
              </w:rPr>
              <w:t>施工准备工作应建立严格的保证措施</w:t>
            </w:r>
          </w:p>
          <w:p w14:paraId="1F008DB1" w14:textId="5498A012" w:rsidR="00842112" w:rsidRPr="00842112" w:rsidRDefault="00842112" w:rsidP="00842112">
            <w:pPr>
              <w:spacing w:line="360" w:lineRule="auto"/>
              <w:ind w:firstLineChars="200" w:firstLine="480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（</w:t>
            </w:r>
            <w:r>
              <w:rPr>
                <w:rFonts w:hint="eastAsia"/>
                <w:bCs/>
                <w:sz w:val="24"/>
                <w:szCs w:val="24"/>
              </w:rPr>
              <w:t>1</w:t>
            </w:r>
            <w:r>
              <w:rPr>
                <w:rFonts w:hint="eastAsia"/>
                <w:bCs/>
                <w:sz w:val="24"/>
                <w:szCs w:val="24"/>
              </w:rPr>
              <w:t>）</w:t>
            </w:r>
            <w:r w:rsidRPr="00842112">
              <w:rPr>
                <w:rFonts w:hint="eastAsia"/>
                <w:bCs/>
                <w:sz w:val="24"/>
                <w:szCs w:val="24"/>
              </w:rPr>
              <w:t>建立严格的施工准备工作责任制。</w:t>
            </w:r>
          </w:p>
          <w:p w14:paraId="73487FF6" w14:textId="29440D0E" w:rsidR="00842112" w:rsidRPr="00842112" w:rsidRDefault="00842112" w:rsidP="00842112">
            <w:pPr>
              <w:spacing w:line="360" w:lineRule="auto"/>
              <w:ind w:firstLineChars="200" w:firstLine="480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（</w:t>
            </w:r>
            <w:r>
              <w:rPr>
                <w:rFonts w:hint="eastAsia"/>
                <w:bCs/>
                <w:sz w:val="24"/>
                <w:szCs w:val="24"/>
              </w:rPr>
              <w:t>2</w:t>
            </w:r>
            <w:r>
              <w:rPr>
                <w:rFonts w:hint="eastAsia"/>
                <w:bCs/>
                <w:sz w:val="24"/>
                <w:szCs w:val="24"/>
              </w:rPr>
              <w:t>）</w:t>
            </w:r>
            <w:r w:rsidRPr="00842112">
              <w:rPr>
                <w:rFonts w:hint="eastAsia"/>
                <w:bCs/>
                <w:sz w:val="24"/>
                <w:szCs w:val="24"/>
              </w:rPr>
              <w:t>建立施工准备工作检查制度。</w:t>
            </w:r>
          </w:p>
          <w:p w14:paraId="3F61F734" w14:textId="3BA61347" w:rsidR="00842112" w:rsidRPr="00842112" w:rsidRDefault="00842112" w:rsidP="00842112">
            <w:pPr>
              <w:spacing w:line="360" w:lineRule="auto"/>
              <w:ind w:firstLineChars="200" w:firstLine="480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（</w:t>
            </w:r>
            <w:r>
              <w:rPr>
                <w:rFonts w:hint="eastAsia"/>
                <w:bCs/>
                <w:sz w:val="24"/>
                <w:szCs w:val="24"/>
              </w:rPr>
              <w:t>3</w:t>
            </w:r>
            <w:r>
              <w:rPr>
                <w:rFonts w:hint="eastAsia"/>
                <w:bCs/>
                <w:sz w:val="24"/>
                <w:szCs w:val="24"/>
              </w:rPr>
              <w:t>）</w:t>
            </w:r>
            <w:r w:rsidRPr="00842112">
              <w:rPr>
                <w:rFonts w:hint="eastAsia"/>
                <w:bCs/>
                <w:sz w:val="24"/>
                <w:szCs w:val="24"/>
              </w:rPr>
              <w:t>坚持按基本建设程序办事，严格执行开工报告和审批制度。</w:t>
            </w:r>
          </w:p>
          <w:p w14:paraId="2C556307" w14:textId="7745C095" w:rsidR="00842112" w:rsidRPr="00842112" w:rsidRDefault="00842112" w:rsidP="00842112">
            <w:pPr>
              <w:spacing w:line="360" w:lineRule="auto"/>
              <w:ind w:firstLineChars="200" w:firstLine="480"/>
              <w:rPr>
                <w:bCs/>
                <w:sz w:val="24"/>
                <w:szCs w:val="24"/>
              </w:rPr>
            </w:pPr>
            <w:r w:rsidRPr="00842112">
              <w:rPr>
                <w:rFonts w:hint="eastAsia"/>
                <w:bCs/>
                <w:sz w:val="24"/>
                <w:szCs w:val="24"/>
              </w:rPr>
              <w:t>3.</w:t>
            </w:r>
            <w:r w:rsidR="00FD495B">
              <w:rPr>
                <w:bCs/>
                <w:sz w:val="24"/>
                <w:szCs w:val="24"/>
              </w:rPr>
              <w:t xml:space="preserve"> </w:t>
            </w:r>
            <w:r w:rsidRPr="00842112">
              <w:rPr>
                <w:rFonts w:hint="eastAsia"/>
                <w:bCs/>
                <w:sz w:val="24"/>
                <w:szCs w:val="24"/>
              </w:rPr>
              <w:t>施工准备工作应协调好各方面的关系</w:t>
            </w:r>
          </w:p>
          <w:p w14:paraId="62C4D4EA" w14:textId="77777777" w:rsidR="00842112" w:rsidRPr="00842112" w:rsidRDefault="00842112" w:rsidP="00842112">
            <w:pPr>
              <w:spacing w:line="360" w:lineRule="auto"/>
              <w:ind w:firstLineChars="200" w:firstLine="480"/>
              <w:rPr>
                <w:bCs/>
                <w:sz w:val="24"/>
                <w:szCs w:val="24"/>
              </w:rPr>
            </w:pPr>
            <w:r w:rsidRPr="00842112">
              <w:rPr>
                <w:rFonts w:hint="eastAsia"/>
                <w:bCs/>
                <w:sz w:val="24"/>
                <w:szCs w:val="24"/>
              </w:rPr>
              <w:t>除了施工单位自身努力做好准备工作外，还要取得建设单位、监理单位、设计单位、供应单位、行政主管部门等相关单位的协作与支持，分工明确，共同做好施工准备工作。</w:t>
            </w:r>
          </w:p>
          <w:p w14:paraId="0B68722B" w14:textId="6EC979A8" w:rsidR="001B2A96" w:rsidRDefault="000F1F86" w:rsidP="00BA5DDE">
            <w:pPr>
              <w:spacing w:line="360" w:lineRule="auto"/>
              <w:ind w:firstLineChars="200" w:firstLine="480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2</w:t>
            </w:r>
            <w:r>
              <w:rPr>
                <w:bCs/>
                <w:sz w:val="24"/>
                <w:szCs w:val="24"/>
              </w:rPr>
              <w:t xml:space="preserve">.2  </w:t>
            </w:r>
            <w:r w:rsidRPr="000F1F86">
              <w:rPr>
                <w:rFonts w:hint="eastAsia"/>
                <w:bCs/>
                <w:sz w:val="24"/>
                <w:szCs w:val="24"/>
              </w:rPr>
              <w:t>施工准备工作计划的编制</w:t>
            </w:r>
          </w:p>
          <w:p w14:paraId="424D03BD" w14:textId="3DBC600E" w:rsidR="000F1F86" w:rsidRDefault="00C20D7D" w:rsidP="00BA5DDE">
            <w:pPr>
              <w:spacing w:line="360" w:lineRule="auto"/>
              <w:ind w:firstLineChars="200" w:firstLine="480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2</w:t>
            </w:r>
            <w:r>
              <w:rPr>
                <w:bCs/>
                <w:sz w:val="24"/>
                <w:szCs w:val="24"/>
              </w:rPr>
              <w:t xml:space="preserve">.2.1  </w:t>
            </w:r>
            <w:r w:rsidRPr="00C20D7D">
              <w:rPr>
                <w:rFonts w:hint="eastAsia"/>
                <w:bCs/>
                <w:sz w:val="24"/>
                <w:szCs w:val="24"/>
              </w:rPr>
              <w:t>施工准备工作计划</w:t>
            </w:r>
          </w:p>
          <w:p w14:paraId="0A51F237" w14:textId="5C356519" w:rsidR="004E63CA" w:rsidRPr="004E63CA" w:rsidRDefault="004E63CA" w:rsidP="004E63CA">
            <w:pPr>
              <w:spacing w:line="360" w:lineRule="auto"/>
              <w:ind w:firstLineChars="200" w:firstLine="480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1</w:t>
            </w:r>
            <w:r>
              <w:rPr>
                <w:bCs/>
                <w:sz w:val="24"/>
                <w:szCs w:val="24"/>
              </w:rPr>
              <w:t xml:space="preserve">. </w:t>
            </w:r>
            <w:r w:rsidRPr="004E63CA">
              <w:rPr>
                <w:rFonts w:hint="eastAsia"/>
                <w:bCs/>
                <w:sz w:val="24"/>
                <w:szCs w:val="24"/>
              </w:rPr>
              <w:t>施工准备工作应分阶段、有组织、有计划、有步骤地进行</w:t>
            </w:r>
          </w:p>
          <w:p w14:paraId="04C5EA39" w14:textId="77777777" w:rsidR="004E63CA" w:rsidRPr="004E63CA" w:rsidRDefault="004E63CA" w:rsidP="004E63CA">
            <w:pPr>
              <w:spacing w:line="360" w:lineRule="auto"/>
              <w:ind w:firstLineChars="200" w:firstLine="480"/>
              <w:rPr>
                <w:bCs/>
                <w:sz w:val="24"/>
                <w:szCs w:val="24"/>
              </w:rPr>
            </w:pPr>
            <w:r w:rsidRPr="004E63CA">
              <w:rPr>
                <w:rFonts w:hint="eastAsia"/>
                <w:bCs/>
                <w:sz w:val="24"/>
                <w:szCs w:val="24"/>
              </w:rPr>
              <w:t>施工准备工作计划应依据施工部署、施工方案和施工进度计划进行编制，各项准备工作应注明工作内容、起止时间、责任人</w:t>
            </w:r>
            <w:r w:rsidRPr="004E63CA">
              <w:rPr>
                <w:rFonts w:hint="eastAsia"/>
                <w:bCs/>
                <w:sz w:val="24"/>
                <w:szCs w:val="24"/>
              </w:rPr>
              <w:t>(</w:t>
            </w:r>
            <w:r w:rsidRPr="004E63CA">
              <w:rPr>
                <w:rFonts w:hint="eastAsia"/>
                <w:bCs/>
                <w:sz w:val="24"/>
                <w:szCs w:val="24"/>
              </w:rPr>
              <w:t>或单位</w:t>
            </w:r>
            <w:r w:rsidRPr="004E63CA">
              <w:rPr>
                <w:rFonts w:hint="eastAsia"/>
                <w:bCs/>
                <w:sz w:val="24"/>
                <w:szCs w:val="24"/>
              </w:rPr>
              <w:t>)</w:t>
            </w:r>
            <w:r w:rsidRPr="004E63CA">
              <w:rPr>
                <w:rFonts w:hint="eastAsia"/>
                <w:bCs/>
                <w:sz w:val="24"/>
                <w:szCs w:val="24"/>
              </w:rPr>
              <w:t>等。</w:t>
            </w:r>
            <w:r w:rsidRPr="004E63CA">
              <w:rPr>
                <w:rFonts w:hint="eastAsia"/>
                <w:bCs/>
                <w:sz w:val="24"/>
                <w:szCs w:val="24"/>
              </w:rPr>
              <w:t xml:space="preserve"> </w:t>
            </w:r>
            <w:r w:rsidRPr="004E63CA">
              <w:rPr>
                <w:rFonts w:hint="eastAsia"/>
                <w:bCs/>
                <w:sz w:val="24"/>
                <w:szCs w:val="24"/>
              </w:rPr>
              <w:t>可根据需要采用施工准备计划表、横道图或网络图等形式进行表达。</w:t>
            </w:r>
          </w:p>
          <w:p w14:paraId="7EBDD4DF" w14:textId="62720D4B" w:rsidR="00C20D7D" w:rsidRDefault="00803EFC" w:rsidP="00803EFC">
            <w:pPr>
              <w:spacing w:line="360" w:lineRule="auto"/>
              <w:rPr>
                <w:bCs/>
                <w:sz w:val="24"/>
                <w:szCs w:val="24"/>
              </w:rPr>
            </w:pPr>
            <w:r w:rsidRPr="00803EFC">
              <w:rPr>
                <w:bCs/>
                <w:sz w:val="24"/>
                <w:szCs w:val="24"/>
              </w:rPr>
              <w:drawing>
                <wp:inline distT="0" distB="0" distL="0" distR="0" wp14:anchorId="5487AF0E" wp14:editId="74538E50">
                  <wp:extent cx="3077845" cy="633730"/>
                  <wp:effectExtent l="0" t="0" r="8255" b="0"/>
                  <wp:docPr id="4" name="图片 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EFC8CC0-360B-4182-BBF0-09F57203EB9C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4">
                            <a:extLst>
                              <a:ext uri="{FF2B5EF4-FFF2-40B4-BE49-F238E27FC236}">
                                <a16:creationId xmlns:a16="http://schemas.microsoft.com/office/drawing/2014/main" id="{2EFC8CC0-360B-4182-BBF0-09F57203EB9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77845" cy="6337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C74E357" w14:textId="0604B690" w:rsidR="00803EFC" w:rsidRDefault="00895FCB" w:rsidP="00895FCB">
            <w:pPr>
              <w:spacing w:line="360" w:lineRule="auto"/>
              <w:ind w:firstLineChars="200" w:firstLine="480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2</w:t>
            </w:r>
            <w:r>
              <w:rPr>
                <w:bCs/>
                <w:sz w:val="24"/>
                <w:szCs w:val="24"/>
              </w:rPr>
              <w:t xml:space="preserve">.2.2  </w:t>
            </w:r>
            <w:r w:rsidRPr="00895FCB">
              <w:rPr>
                <w:rFonts w:hint="eastAsia"/>
                <w:bCs/>
                <w:sz w:val="24"/>
                <w:szCs w:val="24"/>
              </w:rPr>
              <w:t>开工条件和开工报告</w:t>
            </w:r>
          </w:p>
          <w:p w14:paraId="661E4DA2" w14:textId="77777777" w:rsidR="000827C2" w:rsidRPr="000827C2" w:rsidRDefault="000827C2" w:rsidP="000827C2">
            <w:pPr>
              <w:spacing w:line="360" w:lineRule="auto"/>
              <w:ind w:firstLineChars="200" w:firstLine="480"/>
              <w:rPr>
                <w:bCs/>
                <w:sz w:val="24"/>
                <w:szCs w:val="24"/>
              </w:rPr>
            </w:pPr>
            <w:r w:rsidRPr="000827C2">
              <w:rPr>
                <w:rFonts w:hint="eastAsia"/>
                <w:bCs/>
                <w:sz w:val="24"/>
                <w:szCs w:val="24"/>
              </w:rPr>
              <w:t>对于一般的单项工程需具备以下准备工作方可开工：</w:t>
            </w:r>
          </w:p>
          <w:p w14:paraId="33951AAA" w14:textId="2AC4D0D2" w:rsidR="000827C2" w:rsidRPr="000827C2" w:rsidRDefault="000827C2" w:rsidP="000827C2">
            <w:pPr>
              <w:spacing w:line="360" w:lineRule="auto"/>
              <w:ind w:firstLineChars="200" w:firstLine="480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（</w:t>
            </w:r>
            <w:r>
              <w:rPr>
                <w:rFonts w:hint="eastAsia"/>
                <w:bCs/>
                <w:sz w:val="24"/>
                <w:szCs w:val="24"/>
              </w:rPr>
              <w:t>1</w:t>
            </w:r>
            <w:r>
              <w:rPr>
                <w:rFonts w:hint="eastAsia"/>
                <w:bCs/>
                <w:sz w:val="24"/>
                <w:szCs w:val="24"/>
              </w:rPr>
              <w:t>）</w:t>
            </w:r>
            <w:r w:rsidRPr="000827C2">
              <w:rPr>
                <w:rFonts w:hint="eastAsia"/>
                <w:bCs/>
                <w:sz w:val="24"/>
                <w:szCs w:val="24"/>
              </w:rPr>
              <w:t>征地拆迁工作能满足工程进度的需要。</w:t>
            </w:r>
          </w:p>
          <w:p w14:paraId="7A2CCB4A" w14:textId="73BF735E" w:rsidR="000827C2" w:rsidRPr="000827C2" w:rsidRDefault="000827C2" w:rsidP="000827C2">
            <w:pPr>
              <w:spacing w:line="360" w:lineRule="auto"/>
              <w:ind w:firstLineChars="200" w:firstLine="480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（</w:t>
            </w:r>
            <w:r>
              <w:rPr>
                <w:rFonts w:hint="eastAsia"/>
                <w:bCs/>
                <w:sz w:val="24"/>
                <w:szCs w:val="24"/>
              </w:rPr>
              <w:t>2</w:t>
            </w:r>
            <w:r>
              <w:rPr>
                <w:rFonts w:hint="eastAsia"/>
                <w:bCs/>
                <w:sz w:val="24"/>
                <w:szCs w:val="24"/>
              </w:rPr>
              <w:t>）</w:t>
            </w:r>
            <w:r w:rsidRPr="000827C2">
              <w:rPr>
                <w:rFonts w:hint="eastAsia"/>
                <w:bCs/>
                <w:sz w:val="24"/>
                <w:szCs w:val="24"/>
              </w:rPr>
              <w:t>施工许可证已获政府主管部门批准。</w:t>
            </w:r>
          </w:p>
          <w:p w14:paraId="237FC66D" w14:textId="157A17C5" w:rsidR="000827C2" w:rsidRPr="000827C2" w:rsidRDefault="000827C2" w:rsidP="000827C2">
            <w:pPr>
              <w:spacing w:line="360" w:lineRule="auto"/>
              <w:ind w:firstLineChars="200" w:firstLine="480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（</w:t>
            </w:r>
            <w:r>
              <w:rPr>
                <w:rFonts w:hint="eastAsia"/>
                <w:bCs/>
                <w:sz w:val="24"/>
                <w:szCs w:val="24"/>
              </w:rPr>
              <w:t>3</w:t>
            </w:r>
            <w:r>
              <w:rPr>
                <w:rFonts w:hint="eastAsia"/>
                <w:bCs/>
                <w:sz w:val="24"/>
                <w:szCs w:val="24"/>
              </w:rPr>
              <w:t>）</w:t>
            </w:r>
            <w:r w:rsidRPr="000827C2">
              <w:rPr>
                <w:rFonts w:hint="eastAsia"/>
                <w:bCs/>
                <w:sz w:val="24"/>
                <w:szCs w:val="24"/>
              </w:rPr>
              <w:t>施工组织设计已获总监理工程师批准。</w:t>
            </w:r>
          </w:p>
          <w:p w14:paraId="77EC16D7" w14:textId="33CB8390" w:rsidR="000827C2" w:rsidRPr="000827C2" w:rsidRDefault="000827C2" w:rsidP="000827C2">
            <w:pPr>
              <w:spacing w:line="360" w:lineRule="auto"/>
              <w:ind w:firstLineChars="200" w:firstLine="480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lastRenderedPageBreak/>
              <w:t>（</w:t>
            </w:r>
            <w:r>
              <w:rPr>
                <w:rFonts w:hint="eastAsia"/>
                <w:bCs/>
                <w:sz w:val="24"/>
                <w:szCs w:val="24"/>
              </w:rPr>
              <w:t>4</w:t>
            </w:r>
            <w:r>
              <w:rPr>
                <w:rFonts w:hint="eastAsia"/>
                <w:bCs/>
                <w:sz w:val="24"/>
                <w:szCs w:val="24"/>
              </w:rPr>
              <w:t>）</w:t>
            </w:r>
            <w:r w:rsidRPr="000827C2">
              <w:rPr>
                <w:rFonts w:hint="eastAsia"/>
                <w:bCs/>
                <w:sz w:val="24"/>
                <w:szCs w:val="24"/>
              </w:rPr>
              <w:t>施工单位现场管理人员已到位，机具、施工人员进场，主要工程材料已落实。</w:t>
            </w:r>
          </w:p>
          <w:p w14:paraId="37352EBE" w14:textId="7EFA17A0" w:rsidR="000827C2" w:rsidRPr="000827C2" w:rsidRDefault="000827C2" w:rsidP="000827C2">
            <w:pPr>
              <w:spacing w:line="360" w:lineRule="auto"/>
              <w:ind w:firstLineChars="200" w:firstLine="480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（</w:t>
            </w:r>
            <w:r>
              <w:rPr>
                <w:rFonts w:hint="eastAsia"/>
                <w:bCs/>
                <w:sz w:val="24"/>
                <w:szCs w:val="24"/>
              </w:rPr>
              <w:t>5</w:t>
            </w:r>
            <w:r>
              <w:rPr>
                <w:rFonts w:hint="eastAsia"/>
                <w:bCs/>
                <w:sz w:val="24"/>
                <w:szCs w:val="24"/>
              </w:rPr>
              <w:t>）</w:t>
            </w:r>
            <w:r w:rsidRPr="000827C2">
              <w:rPr>
                <w:rFonts w:hint="eastAsia"/>
                <w:bCs/>
                <w:sz w:val="24"/>
                <w:szCs w:val="24"/>
              </w:rPr>
              <w:t>进场道路及水、电、通信等已满足开工要求</w:t>
            </w:r>
          </w:p>
          <w:p w14:paraId="0E4EF396" w14:textId="77777777" w:rsidR="000827C2" w:rsidRPr="000827C2" w:rsidRDefault="000827C2" w:rsidP="000827C2">
            <w:pPr>
              <w:spacing w:line="360" w:lineRule="auto"/>
              <w:ind w:firstLineChars="200" w:firstLine="480"/>
              <w:rPr>
                <w:bCs/>
                <w:sz w:val="24"/>
                <w:szCs w:val="24"/>
              </w:rPr>
            </w:pPr>
            <w:r w:rsidRPr="000827C2">
              <w:rPr>
                <w:rFonts w:hint="eastAsia"/>
                <w:bCs/>
                <w:sz w:val="24"/>
                <w:szCs w:val="24"/>
              </w:rPr>
              <w:t>上述条件满足后，应及时填写开工申请报告，并报上级批准。</w:t>
            </w:r>
          </w:p>
          <w:p w14:paraId="5B494B0C" w14:textId="77777777" w:rsidR="00063315" w:rsidRDefault="00063315" w:rsidP="000827C2">
            <w:pPr>
              <w:spacing w:line="360" w:lineRule="auto"/>
              <w:rPr>
                <w:bCs/>
                <w:sz w:val="24"/>
                <w:szCs w:val="24"/>
              </w:rPr>
            </w:pPr>
          </w:p>
        </w:tc>
        <w:tc>
          <w:tcPr>
            <w:tcW w:w="2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0E8CC" w14:textId="77777777" w:rsidR="00063315" w:rsidRDefault="00063315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5A7FA0FE" w14:textId="77777777" w:rsidR="00063315" w:rsidRDefault="00063315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6D5003AB" w14:textId="77777777" w:rsidR="00063315" w:rsidRDefault="00063315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31A99755" w14:textId="77777777" w:rsidR="00063315" w:rsidRDefault="00063315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521F540C" w14:textId="77777777" w:rsidR="00063315" w:rsidRDefault="00063315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16E824BB" w14:textId="77777777" w:rsidR="00063315" w:rsidRDefault="00063315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62D5E1A3" w14:textId="77777777" w:rsidR="00063315" w:rsidRDefault="00063315" w:rsidP="00F71D8A">
            <w:pPr>
              <w:spacing w:line="360" w:lineRule="auto"/>
              <w:rPr>
                <w:bCs/>
                <w:sz w:val="24"/>
                <w:szCs w:val="24"/>
              </w:rPr>
            </w:pPr>
          </w:p>
          <w:p w14:paraId="423E23E6" w14:textId="77777777" w:rsidR="00063315" w:rsidRDefault="00063315" w:rsidP="00F71D8A">
            <w:pPr>
              <w:spacing w:line="360" w:lineRule="auto"/>
              <w:rPr>
                <w:bCs/>
                <w:sz w:val="24"/>
                <w:szCs w:val="24"/>
              </w:rPr>
            </w:pPr>
          </w:p>
          <w:p w14:paraId="64F407CB" w14:textId="77777777" w:rsidR="00063315" w:rsidRDefault="00063315" w:rsidP="00F71D8A">
            <w:pPr>
              <w:spacing w:line="360" w:lineRule="auto"/>
              <w:rPr>
                <w:bCs/>
                <w:sz w:val="24"/>
                <w:szCs w:val="24"/>
              </w:rPr>
            </w:pPr>
          </w:p>
          <w:p w14:paraId="00DBDD67" w14:textId="77777777" w:rsidR="00063315" w:rsidRDefault="00063315" w:rsidP="00F71D8A">
            <w:pPr>
              <w:spacing w:line="360" w:lineRule="auto"/>
              <w:rPr>
                <w:bCs/>
                <w:sz w:val="24"/>
                <w:szCs w:val="24"/>
              </w:rPr>
            </w:pPr>
          </w:p>
          <w:p w14:paraId="0DC9660D" w14:textId="77777777" w:rsidR="00063315" w:rsidRDefault="00063315" w:rsidP="00F71D8A">
            <w:pPr>
              <w:spacing w:line="360" w:lineRule="auto"/>
              <w:rPr>
                <w:bCs/>
                <w:sz w:val="24"/>
                <w:szCs w:val="24"/>
              </w:rPr>
            </w:pPr>
          </w:p>
          <w:p w14:paraId="025CCBF5" w14:textId="77777777" w:rsidR="00063315" w:rsidRDefault="00063315" w:rsidP="00F71D8A">
            <w:pPr>
              <w:spacing w:line="360" w:lineRule="auto"/>
              <w:rPr>
                <w:bCs/>
                <w:sz w:val="24"/>
                <w:szCs w:val="24"/>
              </w:rPr>
            </w:pPr>
          </w:p>
          <w:p w14:paraId="3D091CB4" w14:textId="77777777" w:rsidR="00063315" w:rsidRDefault="00063315" w:rsidP="00F71D8A">
            <w:pPr>
              <w:spacing w:line="360" w:lineRule="auto"/>
              <w:rPr>
                <w:bCs/>
                <w:sz w:val="24"/>
                <w:szCs w:val="24"/>
              </w:rPr>
            </w:pPr>
          </w:p>
          <w:p w14:paraId="219F0B69" w14:textId="77777777" w:rsidR="00063315" w:rsidRDefault="00063315" w:rsidP="00F71D8A">
            <w:pPr>
              <w:spacing w:line="360" w:lineRule="auto"/>
              <w:rPr>
                <w:bCs/>
                <w:sz w:val="24"/>
                <w:szCs w:val="24"/>
              </w:rPr>
            </w:pPr>
          </w:p>
          <w:p w14:paraId="6D857E0E" w14:textId="77777777" w:rsidR="00063315" w:rsidRDefault="00063315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3541C0CB" w14:textId="77777777" w:rsidR="00063315" w:rsidRDefault="00063315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368E0031" w14:textId="77777777" w:rsidR="00063315" w:rsidRDefault="00063315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00AA267B" w14:textId="77777777" w:rsidR="00063315" w:rsidRDefault="00063315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1A92E586" w14:textId="77777777" w:rsidR="00063315" w:rsidRDefault="00063315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107BF8EF" w14:textId="77777777" w:rsidR="00063315" w:rsidRDefault="00063315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7F09B117" w14:textId="77777777" w:rsidR="00063315" w:rsidRDefault="00063315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31DBB3C2" w14:textId="77777777" w:rsidR="00063315" w:rsidRDefault="00063315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548BE707" w14:textId="77777777" w:rsidR="00063315" w:rsidRDefault="00063315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162AD14F" w14:textId="77777777" w:rsidR="00063315" w:rsidRDefault="00063315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03AC8E68" w14:textId="77777777" w:rsidR="00063315" w:rsidRDefault="00063315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0DDFE2EF" w14:textId="77777777" w:rsidR="00063315" w:rsidRDefault="00063315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6111924F" w14:textId="77777777" w:rsidR="00063315" w:rsidRDefault="00063315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7A26D655" w14:textId="77777777" w:rsidR="00063315" w:rsidRDefault="00063315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3EF981D3" w14:textId="77777777" w:rsidR="00063315" w:rsidRDefault="00063315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04F65ABE" w14:textId="77777777" w:rsidR="00063315" w:rsidRDefault="00063315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7A03CB64" w14:textId="77777777" w:rsidR="00063315" w:rsidRDefault="00063315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7E9EA725" w14:textId="77777777" w:rsidR="00063315" w:rsidRDefault="00063315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277F4555" w14:textId="77777777" w:rsidR="00063315" w:rsidRDefault="00063315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58939057" w14:textId="77777777" w:rsidR="00063315" w:rsidRDefault="00063315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301537DE" w14:textId="77777777" w:rsidR="00063315" w:rsidRDefault="00063315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390D0675" w14:textId="77777777" w:rsidR="00063315" w:rsidRDefault="00063315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43BD82EE" w14:textId="77777777" w:rsidR="00063315" w:rsidRDefault="00063315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5854C8CA" w14:textId="77777777" w:rsidR="00063315" w:rsidRDefault="00063315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47A7CF8A" w14:textId="77777777" w:rsidR="00063315" w:rsidRDefault="00063315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0BD1B907" w14:textId="77777777" w:rsidR="00063315" w:rsidRDefault="00063315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07B3F77F" w14:textId="77777777" w:rsidR="00063315" w:rsidRDefault="00063315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1E2A6E39" w14:textId="77777777" w:rsidR="00063315" w:rsidRDefault="00063315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5CD34531" w14:textId="77777777" w:rsidR="00063315" w:rsidRDefault="00063315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30124364" w14:textId="77777777" w:rsidR="00063315" w:rsidRDefault="00063315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47B01DF5" w14:textId="77777777" w:rsidR="00063315" w:rsidRDefault="00063315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4A7A168C" w14:textId="77777777" w:rsidR="00063315" w:rsidRDefault="00063315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48BFCAD5" w14:textId="77777777" w:rsidR="00063315" w:rsidRDefault="00063315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00D51C48" w14:textId="77777777" w:rsidR="00063315" w:rsidRDefault="00063315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0AAAB3E7" w14:textId="77777777" w:rsidR="00063315" w:rsidRDefault="00063315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51C44BCE" w14:textId="77777777" w:rsidR="00063315" w:rsidRDefault="00063315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729D0D97" w14:textId="77777777" w:rsidR="00063315" w:rsidRDefault="00063315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0E1F43A8" w14:textId="77777777" w:rsidR="00063315" w:rsidRDefault="00063315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607349CA" w14:textId="77777777" w:rsidR="00063315" w:rsidRDefault="00063315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41E2A858" w14:textId="77777777" w:rsidR="00063315" w:rsidRDefault="00063315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2F610944" w14:textId="77777777" w:rsidR="00063315" w:rsidRDefault="00063315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38AD529D" w14:textId="77777777" w:rsidR="00063315" w:rsidRDefault="00063315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6C4733DD" w14:textId="77777777" w:rsidR="00063315" w:rsidRDefault="00063315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029D9588" w14:textId="77777777" w:rsidR="00063315" w:rsidRDefault="00063315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727E39C7" w14:textId="77777777" w:rsidR="00063315" w:rsidRDefault="00063315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6F7B6A0C" w14:textId="77777777" w:rsidR="00063315" w:rsidRDefault="00063315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6CA04EB6" w14:textId="77777777" w:rsidR="00063315" w:rsidRDefault="00063315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5CF87BCD" w14:textId="77777777" w:rsidR="00063315" w:rsidRDefault="00063315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43B23FAA" w14:textId="77777777" w:rsidR="00063315" w:rsidRDefault="00063315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28412E95" w14:textId="77777777" w:rsidR="00063315" w:rsidRDefault="00063315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67A4CB17" w14:textId="77777777" w:rsidR="00063315" w:rsidRDefault="00063315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38101DB4" w14:textId="77777777" w:rsidR="00063315" w:rsidRDefault="00063315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5D504EE4" w14:textId="77777777" w:rsidR="00063315" w:rsidRDefault="00063315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6CEF6C1F" w14:textId="77777777" w:rsidR="00063315" w:rsidRDefault="00063315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3813E5A9" w14:textId="77777777" w:rsidR="00063315" w:rsidRDefault="00063315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6E5E5CBC" w14:textId="77777777" w:rsidR="00063315" w:rsidRDefault="00063315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3518780E" w14:textId="77777777" w:rsidR="00063315" w:rsidRDefault="00063315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117FCF16" w14:textId="6F382BCC" w:rsidR="00645A27" w:rsidRDefault="00645A27" w:rsidP="00F71D8A">
            <w:pPr>
              <w:spacing w:line="360" w:lineRule="auto"/>
              <w:rPr>
                <w:sz w:val="24"/>
                <w:szCs w:val="24"/>
              </w:rPr>
            </w:pPr>
          </w:p>
          <w:p w14:paraId="544BA807" w14:textId="77777777" w:rsidR="00063315" w:rsidRDefault="00063315" w:rsidP="00F71D8A">
            <w:pPr>
              <w:spacing w:line="360" w:lineRule="auto"/>
              <w:ind w:firstLineChars="100" w:firstLine="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提问查看当堂掌握情况</w:t>
            </w:r>
          </w:p>
        </w:tc>
      </w:tr>
      <w:tr w:rsidR="00063315" w14:paraId="10002BC7" w14:textId="77777777" w:rsidTr="00F71D8A">
        <w:trPr>
          <w:trHeight w:val="538"/>
        </w:trPr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D291A" w14:textId="77777777" w:rsidR="00063315" w:rsidRDefault="00063315" w:rsidP="00F71D8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lastRenderedPageBreak/>
              <w:t>作业布置</w:t>
            </w:r>
          </w:p>
        </w:tc>
        <w:tc>
          <w:tcPr>
            <w:tcW w:w="80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EBCDD" w14:textId="7DAF2BC3" w:rsidR="00063315" w:rsidRDefault="00063315" w:rsidP="00F71D8A">
            <w:pPr>
              <w:spacing w:line="360" w:lineRule="auto"/>
              <w:ind w:firstLineChars="200" w:firstLine="480"/>
              <w:rPr>
                <w:bCs/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完成</w:t>
            </w:r>
            <w:r>
              <w:rPr>
                <w:bCs/>
                <w:sz w:val="24"/>
                <w:szCs w:val="24"/>
              </w:rPr>
              <w:t>P</w:t>
            </w:r>
            <w:r w:rsidR="00BE11DE">
              <w:rPr>
                <w:bCs/>
                <w:sz w:val="24"/>
                <w:szCs w:val="24"/>
              </w:rPr>
              <w:t>15</w:t>
            </w:r>
            <w:r>
              <w:rPr>
                <w:rFonts w:hint="eastAsia"/>
                <w:bCs/>
                <w:sz w:val="24"/>
                <w:szCs w:val="24"/>
              </w:rPr>
              <w:t>～</w:t>
            </w:r>
            <w:r>
              <w:rPr>
                <w:bCs/>
                <w:sz w:val="24"/>
                <w:szCs w:val="24"/>
              </w:rPr>
              <w:t>P</w:t>
            </w:r>
            <w:r w:rsidR="00BE11DE">
              <w:rPr>
                <w:bCs/>
                <w:sz w:val="24"/>
                <w:szCs w:val="24"/>
              </w:rPr>
              <w:t>16</w:t>
            </w:r>
            <w:r>
              <w:rPr>
                <w:rFonts w:hint="eastAsia"/>
                <w:bCs/>
                <w:sz w:val="24"/>
                <w:szCs w:val="24"/>
              </w:rPr>
              <w:t>习题</w:t>
            </w:r>
          </w:p>
        </w:tc>
      </w:tr>
      <w:tr w:rsidR="00063315" w14:paraId="638F9609" w14:textId="77777777" w:rsidTr="00F71D8A">
        <w:trPr>
          <w:trHeight w:val="573"/>
        </w:trPr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C1B53" w14:textId="77777777" w:rsidR="00063315" w:rsidRDefault="00063315" w:rsidP="00F71D8A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教学反思</w:t>
            </w:r>
          </w:p>
        </w:tc>
        <w:tc>
          <w:tcPr>
            <w:tcW w:w="80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13B89" w14:textId="77777777" w:rsidR="00063315" w:rsidRDefault="00063315" w:rsidP="00F71D8A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  <w:p w14:paraId="51E5BE53" w14:textId="77777777" w:rsidR="00063315" w:rsidRDefault="00063315" w:rsidP="00F71D8A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  <w:p w14:paraId="75C361E5" w14:textId="77777777" w:rsidR="00063315" w:rsidRDefault="00063315" w:rsidP="00F71D8A">
            <w:pPr>
              <w:spacing w:line="360" w:lineRule="auto"/>
              <w:ind w:firstLineChars="200" w:firstLine="480"/>
              <w:rPr>
                <w:sz w:val="24"/>
                <w:szCs w:val="24"/>
              </w:rPr>
            </w:pPr>
          </w:p>
        </w:tc>
      </w:tr>
    </w:tbl>
    <w:p w14:paraId="167BBD40" w14:textId="77777777" w:rsidR="00063315" w:rsidRDefault="00063315" w:rsidP="00063315">
      <w:pPr>
        <w:jc w:val="left"/>
        <w:rPr>
          <w:rFonts w:ascii="Calibri" w:hAnsi="Calibri" w:cs="Times New Roman"/>
          <w:szCs w:val="24"/>
        </w:rPr>
      </w:pPr>
    </w:p>
    <w:p w14:paraId="784158BB" w14:textId="77777777" w:rsidR="00211734" w:rsidRDefault="00211734"/>
    <w:sectPr w:rsidR="0021173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仿宋">
    <w:altName w:val="Malgun Gothic Semilight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icrosoft Yi Baiti">
    <w:panose1 w:val="03000500000000000000"/>
    <w:charset w:val="00"/>
    <w:family w:val="script"/>
    <w:pitch w:val="variable"/>
    <w:sig w:usb0="80000003" w:usb1="00010402" w:usb2="00080002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2B3B0A"/>
    <w:multiLevelType w:val="hybridMultilevel"/>
    <w:tmpl w:val="5328BB82"/>
    <w:lvl w:ilvl="0" w:tplc="197C046C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</w:lvl>
    <w:lvl w:ilvl="1" w:tplc="0E006964" w:tentative="1">
      <w:start w:val="1"/>
      <w:numFmt w:val="decimalEnclosedCircle"/>
      <w:lvlText w:val="%2"/>
      <w:lvlJc w:val="left"/>
      <w:pPr>
        <w:tabs>
          <w:tab w:val="num" w:pos="1440"/>
        </w:tabs>
        <w:ind w:left="1440" w:hanging="360"/>
      </w:pPr>
    </w:lvl>
    <w:lvl w:ilvl="2" w:tplc="C26895A4" w:tentative="1">
      <w:start w:val="1"/>
      <w:numFmt w:val="decimalEnclosedCircle"/>
      <w:lvlText w:val="%3"/>
      <w:lvlJc w:val="left"/>
      <w:pPr>
        <w:tabs>
          <w:tab w:val="num" w:pos="2160"/>
        </w:tabs>
        <w:ind w:left="2160" w:hanging="360"/>
      </w:pPr>
    </w:lvl>
    <w:lvl w:ilvl="3" w:tplc="4350E9B4" w:tentative="1">
      <w:start w:val="1"/>
      <w:numFmt w:val="decimalEnclosedCircle"/>
      <w:lvlText w:val="%4"/>
      <w:lvlJc w:val="left"/>
      <w:pPr>
        <w:tabs>
          <w:tab w:val="num" w:pos="2880"/>
        </w:tabs>
        <w:ind w:left="2880" w:hanging="360"/>
      </w:pPr>
    </w:lvl>
    <w:lvl w:ilvl="4" w:tplc="2E62CD1A" w:tentative="1">
      <w:start w:val="1"/>
      <w:numFmt w:val="decimalEnclosedCircle"/>
      <w:lvlText w:val="%5"/>
      <w:lvlJc w:val="left"/>
      <w:pPr>
        <w:tabs>
          <w:tab w:val="num" w:pos="3600"/>
        </w:tabs>
        <w:ind w:left="3600" w:hanging="360"/>
      </w:pPr>
    </w:lvl>
    <w:lvl w:ilvl="5" w:tplc="E6F8512E" w:tentative="1">
      <w:start w:val="1"/>
      <w:numFmt w:val="decimalEnclosedCircle"/>
      <w:lvlText w:val="%6"/>
      <w:lvlJc w:val="left"/>
      <w:pPr>
        <w:tabs>
          <w:tab w:val="num" w:pos="4320"/>
        </w:tabs>
        <w:ind w:left="4320" w:hanging="360"/>
      </w:pPr>
    </w:lvl>
    <w:lvl w:ilvl="6" w:tplc="C226E390" w:tentative="1">
      <w:start w:val="1"/>
      <w:numFmt w:val="decimalEnclosedCircle"/>
      <w:lvlText w:val="%7"/>
      <w:lvlJc w:val="left"/>
      <w:pPr>
        <w:tabs>
          <w:tab w:val="num" w:pos="5040"/>
        </w:tabs>
        <w:ind w:left="5040" w:hanging="360"/>
      </w:pPr>
    </w:lvl>
    <w:lvl w:ilvl="7" w:tplc="8974BD0E" w:tentative="1">
      <w:start w:val="1"/>
      <w:numFmt w:val="decimalEnclosedCircle"/>
      <w:lvlText w:val="%8"/>
      <w:lvlJc w:val="left"/>
      <w:pPr>
        <w:tabs>
          <w:tab w:val="num" w:pos="5760"/>
        </w:tabs>
        <w:ind w:left="5760" w:hanging="360"/>
      </w:pPr>
    </w:lvl>
    <w:lvl w:ilvl="8" w:tplc="491E6E9A" w:tentative="1">
      <w:start w:val="1"/>
      <w:numFmt w:val="decimalEnclosedCircle"/>
      <w:lvlText w:val="%9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FA86122"/>
    <w:multiLevelType w:val="hybridMultilevel"/>
    <w:tmpl w:val="4132AB14"/>
    <w:lvl w:ilvl="0" w:tplc="8ED647B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438F966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1D02EF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A1289B4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12EF65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7706C42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A4AF94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CA0E2D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EF0014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622B"/>
    <w:rsid w:val="000101D4"/>
    <w:rsid w:val="00063315"/>
    <w:rsid w:val="000827C2"/>
    <w:rsid w:val="000A7540"/>
    <w:rsid w:val="000D1116"/>
    <w:rsid w:val="000D64A6"/>
    <w:rsid w:val="000F1F86"/>
    <w:rsid w:val="001042EA"/>
    <w:rsid w:val="00146A7E"/>
    <w:rsid w:val="00186D5E"/>
    <w:rsid w:val="001B1DEA"/>
    <w:rsid w:val="001B2A96"/>
    <w:rsid w:val="001B6CA1"/>
    <w:rsid w:val="001C1080"/>
    <w:rsid w:val="001E4571"/>
    <w:rsid w:val="001F23DF"/>
    <w:rsid w:val="00211734"/>
    <w:rsid w:val="00244C5F"/>
    <w:rsid w:val="0025377B"/>
    <w:rsid w:val="002537B5"/>
    <w:rsid w:val="00292AD9"/>
    <w:rsid w:val="002C633D"/>
    <w:rsid w:val="002E1508"/>
    <w:rsid w:val="00323F06"/>
    <w:rsid w:val="003330DA"/>
    <w:rsid w:val="00352AAA"/>
    <w:rsid w:val="003533D9"/>
    <w:rsid w:val="00363DB5"/>
    <w:rsid w:val="003820E5"/>
    <w:rsid w:val="003944C6"/>
    <w:rsid w:val="003F09F0"/>
    <w:rsid w:val="00413648"/>
    <w:rsid w:val="0041437D"/>
    <w:rsid w:val="00416D10"/>
    <w:rsid w:val="00455EBB"/>
    <w:rsid w:val="00491A42"/>
    <w:rsid w:val="004A0DED"/>
    <w:rsid w:val="004A4180"/>
    <w:rsid w:val="004A4577"/>
    <w:rsid w:val="004C499D"/>
    <w:rsid w:val="004E5BD9"/>
    <w:rsid w:val="004E63CA"/>
    <w:rsid w:val="004F1A91"/>
    <w:rsid w:val="00512705"/>
    <w:rsid w:val="00516560"/>
    <w:rsid w:val="005168B9"/>
    <w:rsid w:val="00547422"/>
    <w:rsid w:val="00554AA1"/>
    <w:rsid w:val="005669F0"/>
    <w:rsid w:val="005770C1"/>
    <w:rsid w:val="005830E7"/>
    <w:rsid w:val="005837AE"/>
    <w:rsid w:val="005B215A"/>
    <w:rsid w:val="005C26A8"/>
    <w:rsid w:val="005C381F"/>
    <w:rsid w:val="005D1678"/>
    <w:rsid w:val="00602D36"/>
    <w:rsid w:val="00642324"/>
    <w:rsid w:val="00644219"/>
    <w:rsid w:val="00645A27"/>
    <w:rsid w:val="00673ADB"/>
    <w:rsid w:val="006804BF"/>
    <w:rsid w:val="006806A6"/>
    <w:rsid w:val="006B616E"/>
    <w:rsid w:val="006C761F"/>
    <w:rsid w:val="006D6756"/>
    <w:rsid w:val="006E005F"/>
    <w:rsid w:val="00706A11"/>
    <w:rsid w:val="00716F4D"/>
    <w:rsid w:val="0077743E"/>
    <w:rsid w:val="007B3631"/>
    <w:rsid w:val="007B6561"/>
    <w:rsid w:val="007C1CAB"/>
    <w:rsid w:val="007C615A"/>
    <w:rsid w:val="007D3AD7"/>
    <w:rsid w:val="00803EFC"/>
    <w:rsid w:val="00807941"/>
    <w:rsid w:val="00842112"/>
    <w:rsid w:val="0086001F"/>
    <w:rsid w:val="008727E7"/>
    <w:rsid w:val="00876E16"/>
    <w:rsid w:val="00895FCB"/>
    <w:rsid w:val="008973B1"/>
    <w:rsid w:val="00897B17"/>
    <w:rsid w:val="008B7AE5"/>
    <w:rsid w:val="008C66F7"/>
    <w:rsid w:val="008D0A89"/>
    <w:rsid w:val="008E7593"/>
    <w:rsid w:val="00906E74"/>
    <w:rsid w:val="00924362"/>
    <w:rsid w:val="00933A30"/>
    <w:rsid w:val="009354BF"/>
    <w:rsid w:val="00986E8B"/>
    <w:rsid w:val="00991613"/>
    <w:rsid w:val="009971B0"/>
    <w:rsid w:val="009E25B0"/>
    <w:rsid w:val="00A2688A"/>
    <w:rsid w:val="00A446D9"/>
    <w:rsid w:val="00A63D80"/>
    <w:rsid w:val="00A814F7"/>
    <w:rsid w:val="00AB7988"/>
    <w:rsid w:val="00AC2348"/>
    <w:rsid w:val="00AE7105"/>
    <w:rsid w:val="00AF04A6"/>
    <w:rsid w:val="00AF2C35"/>
    <w:rsid w:val="00B25903"/>
    <w:rsid w:val="00B84C70"/>
    <w:rsid w:val="00BA5DDE"/>
    <w:rsid w:val="00BA5E0B"/>
    <w:rsid w:val="00BD1CF8"/>
    <w:rsid w:val="00BE11DE"/>
    <w:rsid w:val="00BE7951"/>
    <w:rsid w:val="00BF1716"/>
    <w:rsid w:val="00C024E3"/>
    <w:rsid w:val="00C072FA"/>
    <w:rsid w:val="00C20D7D"/>
    <w:rsid w:val="00C46983"/>
    <w:rsid w:val="00C74456"/>
    <w:rsid w:val="00CC6AC2"/>
    <w:rsid w:val="00CD3A4A"/>
    <w:rsid w:val="00D13753"/>
    <w:rsid w:val="00D34019"/>
    <w:rsid w:val="00D457C1"/>
    <w:rsid w:val="00D83030"/>
    <w:rsid w:val="00D90063"/>
    <w:rsid w:val="00E05CC4"/>
    <w:rsid w:val="00E27562"/>
    <w:rsid w:val="00E3549A"/>
    <w:rsid w:val="00E52DB3"/>
    <w:rsid w:val="00EA38E0"/>
    <w:rsid w:val="00ED1DC9"/>
    <w:rsid w:val="00ED39C6"/>
    <w:rsid w:val="00EE187D"/>
    <w:rsid w:val="00F029DF"/>
    <w:rsid w:val="00F04B1A"/>
    <w:rsid w:val="00F15A6A"/>
    <w:rsid w:val="00F23C15"/>
    <w:rsid w:val="00F31CC4"/>
    <w:rsid w:val="00F5622B"/>
    <w:rsid w:val="00F64C3A"/>
    <w:rsid w:val="00F67DA5"/>
    <w:rsid w:val="00F713D1"/>
    <w:rsid w:val="00F80E32"/>
    <w:rsid w:val="00F8432C"/>
    <w:rsid w:val="00F954D4"/>
    <w:rsid w:val="00FA2067"/>
    <w:rsid w:val="00FD48E3"/>
    <w:rsid w:val="00FD4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88E98A"/>
  <w15:chartTrackingRefBased/>
  <w15:docId w15:val="{F6ADFF15-E79B-49CC-8570-2CE56FA0A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3315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063315"/>
    <w:pPr>
      <w:widowControl w:val="0"/>
      <w:jc w:val="both"/>
    </w:pPr>
    <w:rPr>
      <w:rFonts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92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2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7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9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1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4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0257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2347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9318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873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77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3305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8170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78300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176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2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2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0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4</Pages>
  <Words>238</Words>
  <Characters>1361</Characters>
  <Application>Microsoft Office Word</Application>
  <DocSecurity>0</DocSecurity>
  <Lines>11</Lines>
  <Paragraphs>3</Paragraphs>
  <ScaleCrop>false</ScaleCrop>
  <Company/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 yuting</dc:creator>
  <cp:keywords/>
  <dc:description/>
  <cp:lastModifiedBy>li yuting</cp:lastModifiedBy>
  <cp:revision>156</cp:revision>
  <dcterms:created xsi:type="dcterms:W3CDTF">2022-01-05T08:43:00Z</dcterms:created>
  <dcterms:modified xsi:type="dcterms:W3CDTF">2022-01-05T12:23:00Z</dcterms:modified>
</cp:coreProperties>
</file>